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BE4A83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BE4A83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BE4A83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BE4A83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297F84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E4A83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3409B">
        <w:rPr>
          <w:rFonts w:ascii="Times New Roman" w:hAnsi="Times New Roman"/>
          <w:sz w:val="24"/>
          <w:szCs w:val="24"/>
        </w:rPr>
        <w:t>3</w:t>
      </w:r>
      <w:r w:rsidR="00006440">
        <w:rPr>
          <w:rFonts w:ascii="Times New Roman" w:hAnsi="Times New Roman"/>
          <w:sz w:val="24"/>
          <w:szCs w:val="24"/>
          <w:lang w:val="sr-Cyrl-RS"/>
        </w:rPr>
        <w:t>28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006440">
        <w:rPr>
          <w:rFonts w:ascii="Times New Roman" w:hAnsi="Times New Roman"/>
          <w:sz w:val="24"/>
          <w:szCs w:val="24"/>
          <w:lang w:val="sr-Cyrl-RS"/>
        </w:rPr>
        <w:t>9</w:t>
      </w:r>
    </w:p>
    <w:p w:rsidR="00EB0A15" w:rsidRPr="00072720" w:rsidRDefault="00006440" w:rsidP="00EB0A15">
      <w:pPr>
        <w:rPr>
          <w:lang w:val="sr-Cyrl-RS"/>
        </w:rPr>
      </w:pPr>
      <w:r>
        <w:rPr>
          <w:lang w:val="sr-Cyrl-RS"/>
        </w:rPr>
        <w:t>4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r w:rsidR="00BE4A83">
        <w:rPr>
          <w:lang w:val="sr-Cyrl-RS"/>
        </w:rPr>
        <w:t>decembar</w:t>
      </w:r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RS"/>
        </w:rPr>
        <w:t xml:space="preserve">. </w:t>
      </w:r>
      <w:r w:rsidR="00BE4A83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BE4A83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534C92" w:rsidRDefault="00534C92" w:rsidP="00EB0A15">
      <w:pPr>
        <w:rPr>
          <w:lang w:val="en-US"/>
        </w:rPr>
      </w:pPr>
    </w:p>
    <w:p w:rsidR="00EC6FB2" w:rsidRDefault="00EC6FB2" w:rsidP="00EB0A15">
      <w:pPr>
        <w:rPr>
          <w:lang w:val="sr-Cyrl-RS"/>
        </w:rPr>
      </w:pPr>
    </w:p>
    <w:p w:rsidR="00EC6FB2" w:rsidRPr="00EC6FB2" w:rsidRDefault="00EC6FB2" w:rsidP="00EB0A15">
      <w:pPr>
        <w:rPr>
          <w:lang w:val="sr-Cyrl-RS"/>
        </w:rPr>
      </w:pPr>
    </w:p>
    <w:p w:rsidR="00534C92" w:rsidRPr="00534C92" w:rsidRDefault="00BE4A83" w:rsidP="00EB30B4">
      <w:pPr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08748B" w:rsidP="00EB30B4">
      <w:pPr>
        <w:tabs>
          <w:tab w:val="left" w:pos="1134"/>
        </w:tabs>
        <w:jc w:val="center"/>
        <w:rPr>
          <w:lang w:val="en-US"/>
        </w:rPr>
      </w:pPr>
      <w:r>
        <w:rPr>
          <w:lang w:val="sr-Cyrl-RS"/>
        </w:rPr>
        <w:t>13</w:t>
      </w:r>
      <w:r w:rsidR="00692A66">
        <w:rPr>
          <w:lang w:val="sr-Cyrl-RS"/>
        </w:rPr>
        <w:t>4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BE4A83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BE4A83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692A66">
        <w:rPr>
          <w:lang w:val="sr-Cyrl-CS"/>
        </w:rPr>
        <w:t>4</w:t>
      </w:r>
      <w:r w:rsidR="001C5CAA" w:rsidRPr="00072720">
        <w:rPr>
          <w:lang w:val="sr-Cyrl-RS"/>
        </w:rPr>
        <w:t>.</w:t>
      </w:r>
      <w:r w:rsidR="00EB30B4">
        <w:rPr>
          <w:lang w:val="sr-Latn-RS"/>
        </w:rPr>
        <w:t xml:space="preserve"> </w:t>
      </w:r>
      <w:r w:rsidR="00BE4A83">
        <w:rPr>
          <w:lang w:val="sr-Cyrl-RS"/>
        </w:rPr>
        <w:t>DECEMBRA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</w:t>
      </w:r>
      <w:r w:rsidR="001A220C">
        <w:rPr>
          <w:lang w:val="en-US"/>
        </w:rPr>
        <w:t>9</w:t>
      </w:r>
      <w:r w:rsidR="00EB0A15" w:rsidRPr="00072720">
        <w:rPr>
          <w:lang w:val="sr-Cyrl-CS"/>
        </w:rPr>
        <w:t xml:space="preserve">. </w:t>
      </w:r>
      <w:r w:rsidR="00BE4A83">
        <w:rPr>
          <w:lang w:val="sr-Cyrl-CS"/>
        </w:rPr>
        <w:t>GODINE</w:t>
      </w:r>
    </w:p>
    <w:p w:rsidR="00534C92" w:rsidRDefault="00534C92" w:rsidP="00EB30B4">
      <w:pPr>
        <w:tabs>
          <w:tab w:val="left" w:pos="1134"/>
        </w:tabs>
        <w:jc w:val="center"/>
        <w:rPr>
          <w:lang w:val="en-US"/>
        </w:rPr>
      </w:pPr>
    </w:p>
    <w:p w:rsidR="00EB30B4" w:rsidRDefault="00EB30B4" w:rsidP="00EB30B4">
      <w:pPr>
        <w:pStyle w:val="NoSpacing"/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="00BE4A83">
        <w:rPr>
          <w:rFonts w:ascii="Times New Roman" w:hAnsi="Times New Roman"/>
          <w:sz w:val="24"/>
          <w:szCs w:val="24"/>
        </w:rPr>
        <w:t>Sednica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BE4A83">
        <w:rPr>
          <w:rFonts w:ascii="Times New Roman" w:hAnsi="Times New Roman"/>
          <w:sz w:val="24"/>
          <w:szCs w:val="24"/>
        </w:rPr>
        <w:t>je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počela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10:00 </w:t>
      </w:r>
      <w:r w:rsidR="00BE4A83"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BE4A83">
        <w:rPr>
          <w:rFonts w:ascii="Times New Roman" w:hAnsi="Times New Roman"/>
          <w:sz w:val="24"/>
          <w:szCs w:val="24"/>
        </w:rPr>
        <w:t>Sednicom</w:t>
      </w:r>
      <w:proofErr w:type="spellEnd"/>
      <w:r w:rsidR="00EB0A15" w:rsidRPr="00EB30B4">
        <w:rPr>
          <w:rFonts w:ascii="Times New Roman" w:hAnsi="Times New Roman"/>
          <w:sz w:val="24"/>
          <w:szCs w:val="24"/>
        </w:rPr>
        <w:t xml:space="preserve"> </w:t>
      </w:r>
      <w:r w:rsidR="00BE4A83">
        <w:rPr>
          <w:rFonts w:ascii="Times New Roman" w:hAnsi="Times New Roman"/>
          <w:sz w:val="24"/>
          <w:szCs w:val="24"/>
        </w:rPr>
        <w:t>je</w:t>
      </w:r>
      <w:r w:rsidR="00EB0A15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 w:rsidRPr="00EB30B4">
        <w:rPr>
          <w:rFonts w:ascii="Times New Roman" w:hAnsi="Times New Roman"/>
          <w:sz w:val="24"/>
          <w:szCs w:val="24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 w:rsidRPr="00EB30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4A83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Odbora</w:t>
      </w:r>
      <w:proofErr w:type="spellEnd"/>
      <w:r w:rsidR="00EB0A15" w:rsidRPr="00EB30B4">
        <w:rPr>
          <w:rFonts w:ascii="Times New Roman" w:hAnsi="Times New Roman"/>
          <w:sz w:val="24"/>
          <w:szCs w:val="24"/>
        </w:rPr>
        <w:t>.</w:t>
      </w:r>
      <w:proofErr w:type="gramEnd"/>
    </w:p>
    <w:p w:rsid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0B4">
        <w:rPr>
          <w:rFonts w:ascii="Times New Roman" w:hAnsi="Times New Roman"/>
          <w:sz w:val="24"/>
          <w:szCs w:val="24"/>
        </w:rPr>
        <w:tab/>
      </w:r>
      <w:proofErr w:type="spellStart"/>
      <w:r w:rsidR="00BE4A83">
        <w:rPr>
          <w:rFonts w:ascii="Times New Roman" w:hAnsi="Times New Roman"/>
          <w:sz w:val="24"/>
          <w:szCs w:val="24"/>
        </w:rPr>
        <w:t>Sednici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su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prisustvovali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članovi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Odbora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>: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Krsto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Janjušević</w:t>
      </w:r>
      <w:r w:rsidR="00F0708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Neđo</w:t>
      </w:r>
      <w:r w:rsidR="00072C5E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Jovanović</w:t>
      </w:r>
      <w:r w:rsidR="00072C5E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Aleksandra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Majkić</w:t>
      </w:r>
      <w:r w:rsidR="000F2222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Balint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Pastor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EF46D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Srbislav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Filipović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9D6D9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Jelena</w:t>
      </w:r>
      <w:r w:rsidR="00EB35EF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Žarić</w:t>
      </w:r>
      <w:r w:rsidR="00EB35EF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Kovačević</w:t>
      </w:r>
      <w:r w:rsidR="00EB35EF" w:rsidRPr="00EB30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4A83">
        <w:rPr>
          <w:rFonts w:ascii="Times New Roman" w:hAnsi="Times New Roman"/>
          <w:sz w:val="24"/>
          <w:szCs w:val="24"/>
          <w:lang w:val="sr-Cyrl-RS"/>
        </w:rPr>
        <w:t>Petar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Petrović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i</w:t>
      </w:r>
      <w:r w:rsidR="00BB088A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Milena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Ćorilić</w:t>
      </w:r>
      <w:r w:rsidR="00072D33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zamenik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člana</w:t>
      </w:r>
      <w:r w:rsidR="002D411F" w:rsidRPr="00EB30B4">
        <w:rPr>
          <w:rFonts w:ascii="Times New Roman" w:hAnsi="Times New Roman"/>
          <w:sz w:val="24"/>
          <w:szCs w:val="24"/>
          <w:lang w:val="sr-Cyrl-RS"/>
        </w:rPr>
        <w:t>.</w:t>
      </w:r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E4A83">
        <w:rPr>
          <w:rFonts w:ascii="Times New Roman" w:hAnsi="Times New Roman"/>
          <w:sz w:val="24"/>
          <w:szCs w:val="24"/>
          <w:lang w:val="sr-Cyrl-RS"/>
        </w:rPr>
        <w:t>Dragana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Barišić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4A83">
        <w:rPr>
          <w:rFonts w:ascii="Times New Roman" w:hAnsi="Times New Roman"/>
          <w:sz w:val="24"/>
          <w:szCs w:val="24"/>
          <w:lang w:val="sr-Cyrl-RS"/>
        </w:rPr>
        <w:t>zamenik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Bojana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Torbice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4A8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E4A83"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B30B4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30B4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BE4A83">
        <w:rPr>
          <w:rFonts w:ascii="Times New Roman" w:hAnsi="Times New Roman"/>
          <w:sz w:val="24"/>
          <w:szCs w:val="24"/>
        </w:rPr>
        <w:t>Sednici</w:t>
      </w:r>
      <w:proofErr w:type="spellEnd"/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ni</w:t>
      </w:r>
      <w:proofErr w:type="spellEnd"/>
      <w:r w:rsidR="00BE4A83">
        <w:rPr>
          <w:rFonts w:ascii="Times New Roman" w:hAnsi="Times New Roman"/>
          <w:sz w:val="24"/>
          <w:szCs w:val="24"/>
          <w:lang w:val="sr-Cyrl-RS"/>
        </w:rPr>
        <w:t>su</w:t>
      </w:r>
      <w:r w:rsidR="002078E6" w:rsidRPr="00EB30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A83">
        <w:rPr>
          <w:rFonts w:ascii="Times New Roman" w:hAnsi="Times New Roman"/>
          <w:sz w:val="24"/>
          <w:szCs w:val="24"/>
        </w:rPr>
        <w:t>prisustvoval</w:t>
      </w:r>
      <w:proofErr w:type="spellEnd"/>
      <w:r w:rsidR="00BE4A83">
        <w:rPr>
          <w:rFonts w:ascii="Times New Roman" w:hAnsi="Times New Roman"/>
          <w:sz w:val="24"/>
          <w:szCs w:val="24"/>
          <w:lang w:val="sr-Cyrl-RS"/>
        </w:rPr>
        <w:t>i</w:t>
      </w:r>
      <w:r w:rsidR="002078E6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članovi</w:t>
      </w:r>
      <w:r w:rsidR="002078E6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Odbora</w:t>
      </w:r>
      <w:r w:rsidR="002078E6" w:rsidRPr="00EB30B4">
        <w:rPr>
          <w:rFonts w:ascii="Times New Roman" w:hAnsi="Times New Roman"/>
          <w:sz w:val="24"/>
          <w:szCs w:val="24"/>
          <w:lang w:val="sr-Cyrl-RS"/>
        </w:rPr>
        <w:t>: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Vesna</w:t>
      </w:r>
      <w:r w:rsidR="006E640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Marković</w:t>
      </w:r>
      <w:r w:rsidR="00EF46D7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Gordana</w:t>
      </w:r>
      <w:r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Čomić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Vesna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Nikolić</w:t>
      </w:r>
      <w:r w:rsidR="004B698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Vukajlović</w:t>
      </w:r>
      <w:r w:rsidR="00BB088A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Dejan</w:t>
      </w:r>
      <w:r w:rsidR="00D43D4A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Šulkić</w:t>
      </w:r>
      <w:r w:rsidR="00D43D4A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847ED5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Ljupka</w:t>
      </w:r>
      <w:r w:rsidR="001D254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Mihajlovska</w:t>
      </w:r>
      <w:r w:rsidR="001D2547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391D7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Bajro</w:t>
      </w:r>
      <w:r w:rsidR="00391D70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Gegić</w:t>
      </w:r>
      <w:r w:rsidR="00297F84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i</w:t>
      </w:r>
      <w:r w:rsidR="008921A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Vjerica</w:t>
      </w:r>
      <w:r w:rsidR="008921A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Radeta</w:t>
      </w:r>
      <w:r w:rsidRPr="00EB30B4">
        <w:rPr>
          <w:rFonts w:ascii="Times New Roman" w:hAnsi="Times New Roman"/>
          <w:sz w:val="24"/>
          <w:szCs w:val="24"/>
          <w:lang w:val="sr-Cyrl-RS"/>
        </w:rPr>
        <w:t>.</w:t>
      </w:r>
    </w:p>
    <w:p w:rsidR="00AC1C70" w:rsidRPr="00EB30B4" w:rsidRDefault="00EB30B4" w:rsidP="00EB30B4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EB30B4">
        <w:rPr>
          <w:rFonts w:ascii="Times New Roman" w:hAnsi="Times New Roman"/>
          <w:sz w:val="24"/>
          <w:szCs w:val="24"/>
          <w:lang w:val="sr-Cyrl-RS"/>
        </w:rPr>
        <w:tab/>
      </w:r>
      <w:r w:rsidR="00BE4A83">
        <w:rPr>
          <w:rFonts w:ascii="Times New Roman" w:hAnsi="Times New Roman"/>
          <w:sz w:val="24"/>
          <w:szCs w:val="24"/>
          <w:lang w:val="sr-Cyrl-RS"/>
        </w:rPr>
        <w:t>Sednici</w:t>
      </w:r>
      <w:r w:rsidR="00EB3B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je</w:t>
      </w:r>
      <w:r w:rsidR="00EB3B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prisustvovala</w:t>
      </w:r>
      <w:r w:rsidR="00F95702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predstavnica</w:t>
      </w:r>
      <w:r w:rsidR="00AE472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Ministarstva</w:t>
      </w:r>
      <w:r w:rsidR="00AE4727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finansija</w:t>
      </w:r>
      <w:r w:rsidR="00AA5BB2" w:rsidRPr="00EB30B4">
        <w:rPr>
          <w:rFonts w:ascii="Times New Roman" w:hAnsi="Times New Roman"/>
          <w:sz w:val="24"/>
          <w:szCs w:val="24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Vesna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Jevtić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>,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viši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savetnik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u</w:t>
      </w:r>
      <w:r w:rsidR="000C7538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Sektoru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4A83">
        <w:rPr>
          <w:rFonts w:ascii="Times New Roman" w:hAnsi="Times New Roman"/>
          <w:sz w:val="24"/>
          <w:szCs w:val="24"/>
          <w:lang w:val="sr-Cyrl-RS"/>
        </w:rPr>
        <w:t>budžeta</w:t>
      </w:r>
      <w:r w:rsidR="006640C6" w:rsidRPr="00EB30B4">
        <w:rPr>
          <w:rFonts w:ascii="Times New Roman" w:hAnsi="Times New Roman"/>
          <w:sz w:val="24"/>
          <w:szCs w:val="24"/>
          <w:lang w:val="sr-Cyrl-RS"/>
        </w:rPr>
        <w:t>.</w:t>
      </w:r>
    </w:p>
    <w:p w:rsidR="00AC1C70" w:rsidRPr="00AC1C70" w:rsidRDefault="00AC1C70" w:rsidP="00EB30B4">
      <w:pPr>
        <w:jc w:val="both"/>
        <w:rPr>
          <w:rFonts w:eastAsiaTheme="minorHAnsi" w:cstheme="minorBidi"/>
          <w:szCs w:val="22"/>
          <w:lang w:val="en-US"/>
        </w:rPr>
      </w:pPr>
    </w:p>
    <w:p w:rsidR="00832441" w:rsidRPr="00832441" w:rsidRDefault="00BE4A83" w:rsidP="00832441">
      <w:pPr>
        <w:jc w:val="center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D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B30B4">
        <w:rPr>
          <w:rFonts w:eastAsiaTheme="minorHAnsi" w:cstheme="minorBidi"/>
          <w:szCs w:val="22"/>
          <w:lang w:val="sr-Cyrl-RS"/>
        </w:rPr>
        <w:t xml:space="preserve">   </w:t>
      </w:r>
      <w:r>
        <w:rPr>
          <w:rFonts w:eastAsiaTheme="minorHAnsi" w:cstheme="minorBidi"/>
          <w:szCs w:val="22"/>
          <w:lang w:val="sr-Cyrl-RS"/>
        </w:rPr>
        <w:t>r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e</w:t>
      </w:r>
      <w:r w:rsidR="00EB30B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</w:t>
      </w:r>
    </w:p>
    <w:p w:rsidR="00D50423" w:rsidRPr="00D50423" w:rsidRDefault="007D1C3A" w:rsidP="00EB30B4">
      <w:pPr>
        <w:spacing w:after="120"/>
        <w:rPr>
          <w:rFonts w:eastAsia="Calibri"/>
          <w:szCs w:val="22"/>
          <w:lang w:val="sr-Cyrl-RS"/>
        </w:rPr>
      </w:pPr>
      <w:r w:rsidRPr="007D1C3A">
        <w:rPr>
          <w:rFonts w:eastAsia="Calibri"/>
          <w:szCs w:val="22"/>
          <w:lang w:val="sr-Cyrl-RS"/>
        </w:rPr>
        <w:tab/>
        <w:t xml:space="preserve"> 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 xml:space="preserve">1. </w:t>
      </w:r>
      <w:r w:rsidR="00BE4A83">
        <w:rPr>
          <w:rFonts w:eastAsia="Calibri"/>
          <w:szCs w:val="22"/>
          <w:lang w:val="sr-Cyrl-RS"/>
        </w:rPr>
        <w:t>Razmatranje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potvrđivanju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Sporazuma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saradnji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između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Republike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Srbije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Evrodžast</w:t>
      </w:r>
      <w:r w:rsidRPr="00D50423">
        <w:rPr>
          <w:rFonts w:eastAsia="Calibri"/>
          <w:szCs w:val="22"/>
          <w:lang w:val="sr-Cyrl-RS"/>
        </w:rPr>
        <w:t>-</w:t>
      </w:r>
      <w:r w:rsidR="00BE4A83">
        <w:rPr>
          <w:rFonts w:eastAsia="Calibri"/>
          <w:szCs w:val="22"/>
          <w:lang w:val="sr-Cyrl-RS"/>
        </w:rPr>
        <w:t>a</w:t>
      </w:r>
      <w:r w:rsidRPr="00D50423">
        <w:rPr>
          <w:rFonts w:eastAsia="Calibri"/>
          <w:szCs w:val="22"/>
          <w:lang w:val="sr-Cyrl-RS"/>
        </w:rPr>
        <w:t xml:space="preserve">, </w:t>
      </w:r>
      <w:r w:rsidR="00BE4A83">
        <w:rPr>
          <w:rFonts w:eastAsia="Calibri"/>
          <w:szCs w:val="22"/>
          <w:lang w:val="sr-Cyrl-RS"/>
        </w:rPr>
        <w:t>koji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podnela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Vlada</w:t>
      </w:r>
      <w:r w:rsidRPr="00D50423">
        <w:rPr>
          <w:rFonts w:eastAsia="Calibri"/>
          <w:szCs w:val="22"/>
          <w:lang w:val="sr-Cyrl-RS"/>
        </w:rPr>
        <w:t>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 xml:space="preserve">2. </w:t>
      </w:r>
      <w:r w:rsidR="00BE4A83">
        <w:rPr>
          <w:rFonts w:eastAsia="Calibri"/>
          <w:szCs w:val="22"/>
          <w:lang w:val="sr-Cyrl-RS"/>
        </w:rPr>
        <w:t>Razmatranje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finansiranju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političkih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aktivnosti</w:t>
      </w:r>
      <w:r w:rsidRPr="00D50423">
        <w:rPr>
          <w:rFonts w:eastAsia="Calibri"/>
          <w:szCs w:val="22"/>
          <w:lang w:val="sr-Cyrl-RS"/>
        </w:rPr>
        <w:t xml:space="preserve">, </w:t>
      </w:r>
      <w:r w:rsidR="00BE4A83">
        <w:rPr>
          <w:rFonts w:eastAsia="Calibri"/>
          <w:szCs w:val="22"/>
          <w:lang w:val="sr-Cyrl-RS"/>
        </w:rPr>
        <w:t>koji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podnela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Vlada</w:t>
      </w:r>
      <w:r w:rsidRPr="00D50423">
        <w:rPr>
          <w:rFonts w:eastAsia="Calibri"/>
          <w:szCs w:val="22"/>
          <w:lang w:val="sr-Cyrl-RS"/>
        </w:rPr>
        <w:t>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 xml:space="preserve">3. </w:t>
      </w:r>
      <w:r w:rsidR="00BE4A83">
        <w:rPr>
          <w:rFonts w:eastAsia="Calibri"/>
          <w:szCs w:val="22"/>
          <w:lang w:val="sr-Cyrl-RS"/>
        </w:rPr>
        <w:t>Razmatranje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sprečavanju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 w:rsidRPr="00D50423">
        <w:rPr>
          <w:rFonts w:eastAsia="Calibri"/>
          <w:szCs w:val="22"/>
          <w:lang w:val="sr-Cyrl-RS"/>
        </w:rPr>
        <w:t xml:space="preserve">, </w:t>
      </w:r>
      <w:r w:rsidR="00BE4A83">
        <w:rPr>
          <w:rFonts w:eastAsia="Calibri"/>
          <w:szCs w:val="22"/>
          <w:lang w:val="sr-Cyrl-RS"/>
        </w:rPr>
        <w:t>koji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podnela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Vlada</w:t>
      </w:r>
      <w:r w:rsidRPr="00D50423">
        <w:rPr>
          <w:rFonts w:eastAsia="Calibri"/>
          <w:szCs w:val="22"/>
          <w:lang w:val="sr-Cyrl-RS"/>
        </w:rPr>
        <w:t>;</w:t>
      </w:r>
    </w:p>
    <w:p w:rsidR="00D50423" w:rsidRPr="00D50423" w:rsidRDefault="00D50423" w:rsidP="00D50423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 xml:space="preserve">4. </w:t>
      </w:r>
      <w:r w:rsidR="00BE4A83">
        <w:rPr>
          <w:rFonts w:eastAsia="Calibri"/>
          <w:szCs w:val="22"/>
          <w:lang w:val="sr-Cyrl-RS"/>
        </w:rPr>
        <w:t>Razmatranje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Agenciji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borbu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protiv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 w:rsidRPr="00D50423">
        <w:rPr>
          <w:rFonts w:eastAsia="Calibri"/>
          <w:szCs w:val="22"/>
          <w:lang w:val="sr-Cyrl-RS"/>
        </w:rPr>
        <w:t xml:space="preserve">, </w:t>
      </w:r>
      <w:r w:rsidR="00BE4A83">
        <w:rPr>
          <w:rFonts w:eastAsia="Calibri"/>
          <w:szCs w:val="22"/>
          <w:lang w:val="sr-Cyrl-RS"/>
        </w:rPr>
        <w:t>koji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podnela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Vlada</w:t>
      </w:r>
      <w:r w:rsidRPr="00D50423">
        <w:rPr>
          <w:rFonts w:eastAsia="Calibri"/>
          <w:szCs w:val="22"/>
          <w:lang w:val="sr-Cyrl-RS"/>
        </w:rPr>
        <w:t>;</w:t>
      </w:r>
    </w:p>
    <w:p w:rsidR="00EB30B4" w:rsidRDefault="00D50423" w:rsidP="00EB30B4">
      <w:pPr>
        <w:spacing w:after="120"/>
        <w:jc w:val="both"/>
        <w:rPr>
          <w:rFonts w:eastAsia="Calibri"/>
          <w:szCs w:val="22"/>
          <w:lang w:val="sr-Cyrl-RS"/>
        </w:rPr>
      </w:pPr>
      <w:r w:rsidRPr="00D50423">
        <w:rPr>
          <w:rFonts w:eastAsia="Calibri"/>
          <w:szCs w:val="22"/>
          <w:lang w:val="sr-Cyrl-RS"/>
        </w:rPr>
        <w:tab/>
        <w:t xml:space="preserve">5. </w:t>
      </w:r>
      <w:r w:rsidR="00BE4A83">
        <w:rPr>
          <w:rFonts w:eastAsia="Calibri"/>
          <w:szCs w:val="22"/>
          <w:lang w:val="sr-Cyrl-RS"/>
        </w:rPr>
        <w:t>Razmatranje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javnim</w:t>
      </w:r>
      <w:r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preduzećima</w:t>
      </w:r>
      <w:r w:rsidR="00EB30B4">
        <w:rPr>
          <w:rFonts w:eastAsia="Calibri"/>
          <w:szCs w:val="22"/>
          <w:lang w:val="sr-Cyrl-RS"/>
        </w:rPr>
        <w:t xml:space="preserve">, </w:t>
      </w:r>
      <w:r w:rsidR="00BE4A83">
        <w:rPr>
          <w:rFonts w:eastAsia="Calibri"/>
          <w:szCs w:val="22"/>
          <w:lang w:val="sr-Cyrl-RS"/>
        </w:rPr>
        <w:t>koji</w:t>
      </w:r>
      <w:r w:rsidR="00EB30B4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je</w:t>
      </w:r>
      <w:r w:rsidR="00EB30B4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podnela</w:t>
      </w:r>
      <w:r w:rsidR="00EB30B4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Vlada</w:t>
      </w:r>
      <w:r w:rsidR="00EB30B4">
        <w:rPr>
          <w:rFonts w:eastAsia="Calibri"/>
          <w:szCs w:val="22"/>
          <w:lang w:val="sr-Cyrl-RS"/>
        </w:rPr>
        <w:t>.</w:t>
      </w:r>
    </w:p>
    <w:p w:rsidR="00EB30B4" w:rsidRPr="00EB30B4" w:rsidRDefault="00EB30B4" w:rsidP="00EB30B4">
      <w:pPr>
        <w:spacing w:after="240"/>
        <w:jc w:val="both"/>
        <w:rPr>
          <w:rFonts w:eastAsia="Calibri"/>
          <w:szCs w:val="22"/>
          <w:lang w:val="en-US"/>
        </w:rPr>
      </w:pPr>
      <w:r>
        <w:rPr>
          <w:rFonts w:eastAsia="Calibri"/>
          <w:szCs w:val="22"/>
          <w:lang w:val="sr-Cyrl-RS"/>
        </w:rPr>
        <w:tab/>
      </w:r>
      <w:r w:rsidR="00BE4A83">
        <w:rPr>
          <w:lang w:val="sr-Cyrl-CS"/>
        </w:rPr>
        <w:t>Odbor</w:t>
      </w:r>
      <w:r w:rsidR="00E75085" w:rsidRPr="00E75085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AA1FCF">
        <w:rPr>
          <w:lang w:val="sr-Cyrl-CS"/>
        </w:rPr>
        <w:t xml:space="preserve"> </w:t>
      </w:r>
      <w:r w:rsidR="00BE4A83">
        <w:rPr>
          <w:lang w:val="sr-Cyrl-CS"/>
        </w:rPr>
        <w:t>jednoglasno</w:t>
      </w:r>
      <w:r w:rsidR="006C576E">
        <w:rPr>
          <w:lang w:val="sr-Cyrl-CS"/>
        </w:rPr>
        <w:t xml:space="preserve"> </w:t>
      </w:r>
      <w:r w:rsidR="00BE4A83">
        <w:rPr>
          <w:lang w:val="sr-Cyrl-CS"/>
        </w:rPr>
        <w:t>usvojio</w:t>
      </w:r>
      <w:r w:rsidR="00E75085" w:rsidRPr="00E75085">
        <w:rPr>
          <w:lang w:val="sr-Cyrl-CS"/>
        </w:rPr>
        <w:t xml:space="preserve"> </w:t>
      </w:r>
      <w:r w:rsidR="00BE4A83">
        <w:rPr>
          <w:lang w:val="sr-Cyrl-CS"/>
        </w:rPr>
        <w:t>dnevni</w:t>
      </w:r>
      <w:r w:rsidR="00E75085" w:rsidRPr="00E75085">
        <w:rPr>
          <w:lang w:val="sr-Cyrl-CS"/>
        </w:rPr>
        <w:t xml:space="preserve"> </w:t>
      </w:r>
      <w:r w:rsidR="00BE4A83">
        <w:rPr>
          <w:lang w:val="sr-Cyrl-CS"/>
        </w:rPr>
        <w:t>red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>(</w:t>
      </w:r>
      <w:r w:rsidR="00BE4A83">
        <w:rPr>
          <w:rFonts w:eastAsia="Calibri"/>
          <w:lang w:val="sr-Cyrl-RS"/>
        </w:rPr>
        <w:t>sa</w:t>
      </w:r>
      <w:r w:rsidR="00AA1FCF" w:rsidRPr="00072720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devet</w:t>
      </w:r>
      <w:r w:rsidR="002906EC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lastRenderedPageBreak/>
        <w:tab/>
      </w:r>
      <w:r w:rsidR="00BE4A83">
        <w:rPr>
          <w:u w:val="single"/>
          <w:lang w:val="sr-Cyrl-RS"/>
        </w:rPr>
        <w:t>Pr</w:t>
      </w:r>
      <w:r w:rsidR="00BE4A83">
        <w:rPr>
          <w:u w:val="single"/>
          <w:lang w:val="ru-RU"/>
        </w:rPr>
        <w:t>va</w:t>
      </w:r>
      <w:r w:rsidR="00DD3FF0" w:rsidRPr="00072720">
        <w:rPr>
          <w:u w:val="single"/>
          <w:lang w:val="ru-RU"/>
        </w:rPr>
        <w:t xml:space="preserve"> </w:t>
      </w:r>
      <w:r w:rsidR="00BE4A83"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 w:rsidR="00BE4A83"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 w:rsidR="00BE4A83">
        <w:rPr>
          <w:u w:val="single"/>
          <w:lang w:val="ru-RU"/>
        </w:rPr>
        <w:t>reda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BE4A83">
        <w:rPr>
          <w:rFonts w:eastAsiaTheme="minorHAnsi"/>
          <w:color w:val="000000"/>
          <w:lang w:val="sr-Cyrl-RS"/>
        </w:rPr>
        <w:t>Razmatranje</w:t>
      </w:r>
      <w:r w:rsidR="00A12FC4" w:rsidRPr="00A12FC4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potvrđivanju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Sporazuma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saradnji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između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Republike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Srbije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A12FC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Evrodžast</w:t>
      </w:r>
      <w:r w:rsidR="00A12FC4" w:rsidRPr="00D50423">
        <w:rPr>
          <w:rFonts w:eastAsia="Calibri"/>
          <w:szCs w:val="22"/>
          <w:lang w:val="sr-Cyrl-RS"/>
        </w:rPr>
        <w:t>-</w:t>
      </w:r>
      <w:r w:rsidR="00BE4A83">
        <w:rPr>
          <w:rFonts w:eastAsia="Calibri"/>
          <w:szCs w:val="22"/>
          <w:lang w:val="sr-Cyrl-RS"/>
        </w:rPr>
        <w:t>a</w:t>
      </w:r>
      <w:r w:rsidR="006C1554" w:rsidRPr="006C1554">
        <w:rPr>
          <w:rFonts w:eastAsiaTheme="minorHAnsi"/>
          <w:lang w:val="sr-Cyrl-RS"/>
        </w:rPr>
        <w:t xml:space="preserve">, </w:t>
      </w:r>
      <w:r w:rsidR="00BE4A83">
        <w:rPr>
          <w:rFonts w:eastAsiaTheme="minorHAnsi"/>
          <w:lang w:val="sr-Cyrl-RS"/>
        </w:rPr>
        <w:t>koji</w:t>
      </w:r>
      <w:r w:rsidR="006C1554" w:rsidRPr="006C1554">
        <w:rPr>
          <w:rFonts w:eastAsiaTheme="minorHAnsi"/>
          <w:lang w:val="sr-Cyrl-RS"/>
        </w:rPr>
        <w:t xml:space="preserve"> </w:t>
      </w:r>
      <w:r w:rsidR="00BE4A83">
        <w:rPr>
          <w:rFonts w:eastAsiaTheme="minorHAnsi"/>
          <w:lang w:val="sr-Cyrl-RS"/>
        </w:rPr>
        <w:t>je</w:t>
      </w:r>
      <w:r w:rsidR="006C1554" w:rsidRPr="006C1554">
        <w:rPr>
          <w:rFonts w:eastAsiaTheme="minorHAnsi"/>
          <w:lang w:val="sr-Cyrl-RS"/>
        </w:rPr>
        <w:t xml:space="preserve"> </w:t>
      </w:r>
      <w:r w:rsidR="00BE4A83">
        <w:rPr>
          <w:rFonts w:eastAsiaTheme="minorHAnsi"/>
          <w:lang w:val="sr-Cyrl-RS"/>
        </w:rPr>
        <w:t>podnela</w:t>
      </w:r>
      <w:r w:rsidR="006C1554" w:rsidRPr="006C1554">
        <w:rPr>
          <w:rFonts w:eastAsiaTheme="minorHAnsi"/>
          <w:lang w:val="sr-Cyrl-RS"/>
        </w:rPr>
        <w:t xml:space="preserve"> </w:t>
      </w:r>
      <w:r w:rsidR="00BE4A83">
        <w:rPr>
          <w:rFonts w:eastAsiaTheme="minorHAnsi"/>
          <w:lang w:val="sr-Cyrl-RS"/>
        </w:rPr>
        <w:t>Vlada</w:t>
      </w:r>
    </w:p>
    <w:p w:rsidR="00EB30B4" w:rsidRDefault="00EB30B4" w:rsidP="00EB30B4">
      <w:pPr>
        <w:spacing w:after="120"/>
        <w:jc w:val="both"/>
        <w:rPr>
          <w:lang w:val="sr-Cyrl-CS"/>
        </w:rPr>
      </w:pPr>
      <w:r>
        <w:rPr>
          <w:lang w:val="en-US"/>
        </w:rPr>
        <w:tab/>
      </w:r>
      <w:r w:rsidR="00BE4A83"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6C1554">
        <w:rPr>
          <w:lang w:val="sr-Cyrl-CS"/>
        </w:rPr>
        <w:t xml:space="preserve"> </w:t>
      </w:r>
      <w:r w:rsidR="00BE4A83">
        <w:rPr>
          <w:lang w:val="sr-Cyrl-CS"/>
        </w:rPr>
        <w:t>razmotrio</w:t>
      </w:r>
      <w:r w:rsidR="00457247" w:rsidRPr="00457247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potvrđivanju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Sporazuma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saradnji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između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Republike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Srbije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457247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Evrodžast</w:t>
      </w:r>
      <w:r w:rsidR="00457247" w:rsidRPr="00D50423">
        <w:rPr>
          <w:rFonts w:eastAsia="Calibri"/>
          <w:szCs w:val="22"/>
          <w:lang w:val="sr-Cyrl-RS"/>
        </w:rPr>
        <w:t>-</w:t>
      </w:r>
      <w:r w:rsidR="00BE4A83">
        <w:rPr>
          <w:rFonts w:eastAsia="Calibri"/>
          <w:szCs w:val="22"/>
          <w:lang w:val="sr-Cyrl-RS"/>
        </w:rPr>
        <w:t>a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 w:rsidR="00BE4A83">
        <w:rPr>
          <w:rFonts w:eastAsiaTheme="minorHAnsi" w:cstheme="minorBidi"/>
          <w:szCs w:val="22"/>
          <w:lang w:val="sr-Cyrl-RS"/>
        </w:rPr>
        <w:t>u</w:t>
      </w:r>
      <w:r w:rsidR="00974B74">
        <w:rPr>
          <w:rFonts w:eastAsiaTheme="minorHAnsi" w:cstheme="minorBidi"/>
          <w:szCs w:val="22"/>
          <w:lang w:val="sr-Cyrl-RS"/>
        </w:rPr>
        <w:t xml:space="preserve"> </w:t>
      </w:r>
      <w:r w:rsidR="00BE4A83">
        <w:rPr>
          <w:rFonts w:eastAsiaTheme="minorHAnsi" w:cstheme="minorBidi"/>
          <w:szCs w:val="22"/>
          <w:lang w:val="sr-Cyrl-RS"/>
        </w:rPr>
        <w:t>načelu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da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je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Predlog</w:t>
      </w:r>
      <w:r w:rsidR="00935810" w:rsidRPr="00935810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9039E1">
        <w:rPr>
          <w:lang w:val="sr-Cyrl-RS"/>
        </w:rPr>
        <w:t xml:space="preserve"> </w:t>
      </w:r>
      <w:r w:rsidR="00BE4A83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sa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 w:rsidR="00BE4A83">
        <w:rPr>
          <w:lang w:val="sr-Cyrl-RS"/>
        </w:rPr>
        <w:t>Srbije</w:t>
      </w:r>
      <w:r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BE4A83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BE4A83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BE4A83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BE4A83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BE4A83">
        <w:rPr>
          <w:rFonts w:eastAsia="Calibri"/>
          <w:lang w:val="sr-Cyrl-RS"/>
        </w:rPr>
        <w:t>jednoglasno</w:t>
      </w:r>
      <w:r w:rsidR="00D30CEF">
        <w:rPr>
          <w:rFonts w:eastAsia="Calibri"/>
          <w:lang w:val="sr-Cyrl-RS"/>
        </w:rPr>
        <w:t xml:space="preserve"> </w:t>
      </w:r>
      <w:r w:rsidR="006C1554">
        <w:rPr>
          <w:rFonts w:eastAsia="Calibri"/>
          <w:lang w:val="sr-Cyrl-RS"/>
        </w:rPr>
        <w:t>(</w:t>
      </w:r>
      <w:r w:rsidR="00BE4A83">
        <w:rPr>
          <w:rFonts w:eastAsia="Calibri"/>
          <w:lang w:val="sr-Cyrl-RS"/>
        </w:rPr>
        <w:t>sa</w:t>
      </w:r>
      <w:r w:rsidR="006C1554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devet</w:t>
      </w:r>
      <w:r w:rsidR="006C1554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6C1554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BE4A83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BE4A83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BE4A83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B30B4" w:rsidRDefault="00EB30B4" w:rsidP="00EB30B4">
      <w:pPr>
        <w:spacing w:after="240"/>
        <w:jc w:val="both"/>
        <w:rPr>
          <w:rFonts w:eastAsiaTheme="minorHAnsi" w:cstheme="minorBidi"/>
          <w:szCs w:val="22"/>
          <w:lang w:val="en-US"/>
        </w:rPr>
      </w:pPr>
      <w:r>
        <w:rPr>
          <w:lang w:val="en-US"/>
        </w:rPr>
        <w:tab/>
      </w:r>
      <w:r w:rsidR="00BE4A83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BE4A83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BE4A83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BE4A83">
        <w:rPr>
          <w:u w:val="single"/>
          <w:lang w:val="sr-Cyrl-CS"/>
        </w:rPr>
        <w:t>reda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BE4A83">
        <w:rPr>
          <w:rFonts w:eastAsiaTheme="minorHAnsi" w:cstheme="minorBidi"/>
          <w:szCs w:val="22"/>
          <w:lang w:val="sr-Cyrl-RS"/>
        </w:rPr>
        <w:t>Razmatranje</w:t>
      </w:r>
      <w:r w:rsidR="00734E14" w:rsidRPr="00734E14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finansiranju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političkih</w:t>
      </w:r>
      <w:r w:rsidR="00734E14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aktivnosti</w:t>
      </w:r>
      <w:r w:rsidR="009F3C43" w:rsidRPr="00832441">
        <w:rPr>
          <w:rFonts w:eastAsiaTheme="minorHAnsi" w:cstheme="minorBidi"/>
          <w:szCs w:val="22"/>
          <w:lang w:val="sr-Cyrl-RS"/>
        </w:rPr>
        <w:t>,</w:t>
      </w:r>
      <w:r w:rsidR="00205E11">
        <w:rPr>
          <w:rFonts w:eastAsiaTheme="minorHAnsi" w:cstheme="minorBidi"/>
          <w:szCs w:val="22"/>
          <w:lang w:val="sr-Cyrl-RS"/>
        </w:rPr>
        <w:t xml:space="preserve"> </w:t>
      </w:r>
      <w:r w:rsidR="00BE4A83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ab/>
      </w:r>
      <w:r w:rsidR="00BE4A83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razmotrio</w:t>
      </w:r>
      <w:r w:rsidR="00E66D2D" w:rsidRPr="00E66D2D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="Calibri"/>
          <w:szCs w:val="22"/>
          <w:lang w:val="sr-Cyrl-RS"/>
        </w:rPr>
        <w:t>Predlog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finansiranju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političkih</w:t>
      </w:r>
      <w:r w:rsidR="00F705D9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aktivnosti</w:t>
      </w:r>
      <w:r w:rsidR="007107AD" w:rsidRPr="007107AD">
        <w:rPr>
          <w:rFonts w:eastAsiaTheme="minorHAnsi" w:cstheme="minorBidi"/>
          <w:szCs w:val="22"/>
          <w:lang w:val="sr-Cyrl-RS"/>
        </w:rPr>
        <w:t xml:space="preserve"> </w:t>
      </w:r>
      <w:r w:rsidR="007107AD" w:rsidRPr="00832441">
        <w:rPr>
          <w:rFonts w:eastAsiaTheme="minorHAnsi" w:cstheme="minorBidi"/>
          <w:szCs w:val="22"/>
          <w:lang w:val="sr-Cyrl-RS"/>
        </w:rPr>
        <w:t>,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E66D2D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BE4A83">
        <w:rPr>
          <w:lang w:val="sr-Cyrl-RS"/>
        </w:rPr>
        <w:t>u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načelu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smatra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da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je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Predlog</w:t>
      </w:r>
      <w:r w:rsidR="002906EC">
        <w:rPr>
          <w:lang w:val="sr-Cyrl-RS"/>
        </w:rPr>
        <w:t xml:space="preserve"> </w:t>
      </w:r>
      <w:r w:rsidR="00BE4A83">
        <w:rPr>
          <w:lang w:val="sr-Cyrl-RS"/>
        </w:rPr>
        <w:t>zakona</w:t>
      </w:r>
      <w:r w:rsidR="002906EC">
        <w:rPr>
          <w:lang w:val="sr-Cyrl-RS"/>
        </w:rPr>
        <w:t xml:space="preserve"> </w:t>
      </w:r>
      <w:r w:rsidR="00BE4A83">
        <w:rPr>
          <w:lang w:val="sr-Cyrl-RS"/>
        </w:rPr>
        <w:t>u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skladu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sa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Ustavom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pravnim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sistemom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Republike</w:t>
      </w:r>
      <w:r w:rsidR="00F8468E">
        <w:rPr>
          <w:lang w:val="sr-Cyrl-RS"/>
        </w:rPr>
        <w:t xml:space="preserve"> </w:t>
      </w:r>
      <w:r w:rsidR="00BE4A83">
        <w:rPr>
          <w:lang w:val="sr-Cyrl-RS"/>
        </w:rPr>
        <w:t>Srbije</w:t>
      </w:r>
      <w:r w:rsidR="00F8468E"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lang w:val="en-US"/>
        </w:rPr>
        <w:tab/>
      </w:r>
      <w:r w:rsidR="00BE4A83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BE4A83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BE4A83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BE4A83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BE4A83">
        <w:rPr>
          <w:rFonts w:eastAsia="Calibri"/>
          <w:lang w:val="sr-Cyrl-RS"/>
        </w:rPr>
        <w:t>jednoglasno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>(</w:t>
      </w:r>
      <w:r w:rsidR="00BE4A83">
        <w:rPr>
          <w:rFonts w:eastAsia="Calibri"/>
          <w:lang w:val="sr-Cyrl-RS"/>
        </w:rPr>
        <w:t>sa</w:t>
      </w:r>
      <w:r w:rsidR="00DD382D" w:rsidRPr="00072720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deset</w:t>
      </w:r>
      <w:r w:rsidR="002906EC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2906EC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 w:rsidR="00DD382D" w:rsidRPr="00072720">
        <w:rPr>
          <w:rFonts w:eastAsia="Calibri"/>
          <w:lang w:val="sr-Cyrl-RS"/>
        </w:rPr>
        <w:t>).</w:t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BE4A8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BE4A8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B30B4" w:rsidRDefault="00EB30B4" w:rsidP="00EB30B4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BE4A83">
        <w:rPr>
          <w:rFonts w:eastAsiaTheme="minorHAnsi" w:cs="Arial"/>
          <w:bCs/>
          <w:u w:val="single"/>
          <w:lang w:val="sr-Cyrl-RS"/>
        </w:rPr>
        <w:t>Treća</w:t>
      </w:r>
      <w:r w:rsidR="00E5131D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tačka</w:t>
      </w:r>
      <w:r w:rsidR="00E5131D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dnevnog</w:t>
      </w:r>
      <w:r w:rsidR="00E5131D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BE4A83">
        <w:rPr>
          <w:rFonts w:eastAsiaTheme="minorHAnsi" w:cstheme="minorBidi"/>
          <w:szCs w:val="22"/>
          <w:lang w:val="sr-Cyrl-RS"/>
        </w:rPr>
        <w:t>Razmatranje</w:t>
      </w:r>
      <w:r w:rsidR="004C72C8" w:rsidRPr="004C72C8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sprečavanju</w:t>
      </w:r>
      <w:r w:rsidR="004C72C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 w:rsidR="00B773F9">
        <w:rPr>
          <w:rFonts w:eastAsiaTheme="minorHAnsi" w:cstheme="minorBidi"/>
          <w:szCs w:val="22"/>
          <w:lang w:val="sr-Cyrl-RS"/>
        </w:rPr>
        <w:t>,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DF788F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</w:p>
    <w:p w:rsidR="00EB30B4" w:rsidRDefault="00EB30B4" w:rsidP="00EB30B4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ab/>
      </w:r>
      <w:r w:rsidR="00BE4A83">
        <w:rPr>
          <w:rFonts w:eastAsiaTheme="minorHAnsi" w:cs="Arial"/>
          <w:bCs/>
          <w:lang w:val="sr-Cyrl-RS"/>
        </w:rPr>
        <w:t>Odbor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je</w:t>
      </w:r>
      <w:r w:rsidR="004870F6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razmotrio</w:t>
      </w:r>
      <w:r w:rsidR="00503661" w:rsidRPr="00503661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sprečavanju</w:t>
      </w:r>
      <w:r w:rsidR="00503661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BE4A83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načelu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smatra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da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je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Predlog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zakona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u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skladu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sa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Ustavom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pravnim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sistemom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Republike</w:t>
      </w:r>
      <w:r w:rsidR="004870F6">
        <w:rPr>
          <w:lang w:val="sr-Cyrl-RS"/>
        </w:rPr>
        <w:t xml:space="preserve"> </w:t>
      </w:r>
      <w:r w:rsidR="00BE4A83">
        <w:rPr>
          <w:lang w:val="sr-Cyrl-RS"/>
        </w:rPr>
        <w:t>Srbije</w:t>
      </w:r>
      <w:r w:rsidR="004870F6">
        <w:rPr>
          <w:lang w:val="sr-Cyrl-CS"/>
        </w:rPr>
        <w:t>.</w:t>
      </w:r>
    </w:p>
    <w:p w:rsidR="00EB30B4" w:rsidRDefault="00EB30B4" w:rsidP="00EB30B4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BE4A83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BE4A83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BE4A83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BE4A83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BE4A83">
        <w:rPr>
          <w:rFonts w:eastAsia="Calibri"/>
          <w:lang w:val="sr-Cyrl-RS"/>
        </w:rPr>
        <w:t>jednoglasno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>(</w:t>
      </w:r>
      <w:r w:rsidR="00BE4A83">
        <w:rPr>
          <w:rFonts w:eastAsia="Calibri"/>
          <w:lang w:val="sr-Cyrl-RS"/>
        </w:rPr>
        <w:t>sa</w:t>
      </w:r>
      <w:r w:rsidR="00AA0F1D" w:rsidRPr="00072720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5D1DB1" w:rsidRDefault="00EB30B4" w:rsidP="005D1DB1">
      <w:pPr>
        <w:spacing w:after="240"/>
        <w:jc w:val="both"/>
        <w:rPr>
          <w:lang w:val="en-US"/>
        </w:rPr>
      </w:pPr>
      <w:r>
        <w:rPr>
          <w:rFonts w:eastAsia="Calibri"/>
          <w:lang w:val="sr-Cyrl-RS"/>
        </w:rPr>
        <w:tab/>
      </w:r>
      <w:r w:rsidR="00BE4A83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BE4A83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BE4A83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5D1DB1" w:rsidRDefault="005D1DB1" w:rsidP="005D1DB1">
      <w:pPr>
        <w:spacing w:after="240"/>
        <w:jc w:val="both"/>
        <w:rPr>
          <w:rFonts w:eastAsiaTheme="minorHAnsi" w:cstheme="minorBidi"/>
          <w:szCs w:val="22"/>
          <w:lang w:val="en-US"/>
        </w:rPr>
      </w:pPr>
      <w:r>
        <w:rPr>
          <w:lang w:val="en-US"/>
        </w:rPr>
        <w:tab/>
      </w:r>
      <w:r w:rsidR="00BE4A83">
        <w:rPr>
          <w:rFonts w:eastAsiaTheme="minorHAnsi" w:cs="Arial"/>
          <w:bCs/>
          <w:u w:val="single"/>
          <w:lang w:val="sr-Cyrl-RS"/>
        </w:rPr>
        <w:t>Četvrta</w:t>
      </w:r>
      <w:r w:rsidR="001D4721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tačka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dnevnog</w:t>
      </w:r>
      <w:r w:rsidR="001D4721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Razmatranje</w:t>
      </w:r>
      <w:proofErr w:type="spellEnd"/>
      <w:r w:rsidR="00D37C6A" w:rsidRPr="00D37C6A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D37C6A" w:rsidRPr="00D50423">
        <w:rPr>
          <w:rFonts w:eastAsia="Calibri"/>
          <w:szCs w:val="22"/>
          <w:lang w:val="sr-Cyrl-RS"/>
        </w:rPr>
        <w:t xml:space="preserve">  </w:t>
      </w:r>
      <w:r w:rsidR="00BE4A83">
        <w:rPr>
          <w:rFonts w:eastAsia="Calibri"/>
          <w:szCs w:val="22"/>
          <w:lang w:val="sr-Cyrl-RS"/>
        </w:rPr>
        <w:t>o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Agenciji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borbu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protiv</w:t>
      </w:r>
      <w:r w:rsidR="00D37C6A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</w:p>
    <w:p w:rsidR="005D1DB1" w:rsidRDefault="005D1DB1" w:rsidP="005D1DB1">
      <w:pPr>
        <w:spacing w:after="120"/>
        <w:jc w:val="both"/>
        <w:rPr>
          <w:lang w:val="en-US"/>
        </w:rPr>
      </w:pPr>
      <w:r>
        <w:rPr>
          <w:rFonts w:eastAsiaTheme="minorHAnsi" w:cstheme="minorBidi"/>
          <w:szCs w:val="22"/>
          <w:lang w:val="en-US"/>
        </w:rPr>
        <w:tab/>
      </w:r>
      <w:r w:rsidR="00BE4A83">
        <w:rPr>
          <w:rFonts w:eastAsiaTheme="minorHAnsi" w:cs="Arial"/>
          <w:bCs/>
          <w:lang w:val="sr-Cyrl-RS"/>
        </w:rPr>
        <w:t>Odbor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je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razmotrio</w:t>
      </w:r>
      <w:r w:rsidR="00D5452E" w:rsidRPr="00D5452E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D5452E" w:rsidRPr="00D50423">
        <w:rPr>
          <w:rFonts w:eastAsia="Calibri"/>
          <w:szCs w:val="22"/>
          <w:lang w:val="sr-Cyrl-RS"/>
        </w:rPr>
        <w:t xml:space="preserve">  </w:t>
      </w:r>
      <w:r w:rsidR="00BE4A83">
        <w:rPr>
          <w:rFonts w:eastAsia="Calibri"/>
          <w:szCs w:val="22"/>
          <w:lang w:val="sr-Cyrl-RS"/>
        </w:rPr>
        <w:t>o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izmenama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i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Agenciji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borbu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protiv</w:t>
      </w:r>
      <w:r w:rsidR="00D5452E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korupcije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BE4A83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načelu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smatra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da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je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Predlog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zakona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u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skladu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sa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Ustavom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pravnim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sistemom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Republike</w:t>
      </w:r>
      <w:r w:rsidR="001D4721">
        <w:rPr>
          <w:lang w:val="sr-Cyrl-RS"/>
        </w:rPr>
        <w:t xml:space="preserve"> </w:t>
      </w:r>
      <w:r w:rsidR="00BE4A83">
        <w:rPr>
          <w:lang w:val="sr-Cyrl-RS"/>
        </w:rPr>
        <w:t>Srbije</w:t>
      </w:r>
      <w:r w:rsidR="001D4721">
        <w:rPr>
          <w:lang w:val="sr-Cyrl-CS"/>
        </w:rPr>
        <w:t>.</w:t>
      </w:r>
    </w:p>
    <w:p w:rsidR="005D1DB1" w:rsidRDefault="005D1DB1" w:rsidP="005D1DB1">
      <w:pPr>
        <w:spacing w:after="120"/>
        <w:jc w:val="both"/>
        <w:rPr>
          <w:lang w:val="en-US"/>
        </w:rPr>
      </w:pPr>
      <w:r>
        <w:rPr>
          <w:rFonts w:eastAsia="Calibri"/>
        </w:rPr>
        <w:tab/>
      </w:r>
      <w:r w:rsidR="00BE4A83">
        <w:rPr>
          <w:rFonts w:eastAsia="Calibri"/>
        </w:rPr>
        <w:t>Odbor</w:t>
      </w:r>
      <w:r w:rsidR="001D4721" w:rsidRPr="00072720">
        <w:rPr>
          <w:rFonts w:eastAsia="Calibri"/>
        </w:rPr>
        <w:t xml:space="preserve"> </w:t>
      </w:r>
      <w:r w:rsidR="00BE4A83">
        <w:rPr>
          <w:rFonts w:eastAsia="Calibri"/>
        </w:rPr>
        <w:t>je</w:t>
      </w:r>
      <w:r w:rsidR="001D4721" w:rsidRPr="00072720">
        <w:rPr>
          <w:rFonts w:eastAsia="Calibri"/>
        </w:rPr>
        <w:t xml:space="preserve"> </w:t>
      </w:r>
      <w:r w:rsidR="00BE4A83">
        <w:rPr>
          <w:rFonts w:eastAsia="Calibri"/>
        </w:rPr>
        <w:t>odluku</w:t>
      </w:r>
      <w:r w:rsidR="001D4721" w:rsidRPr="00072720">
        <w:rPr>
          <w:rFonts w:eastAsia="Calibri"/>
        </w:rPr>
        <w:t xml:space="preserve"> </w:t>
      </w:r>
      <w:r w:rsidR="00BE4A83">
        <w:rPr>
          <w:rFonts w:eastAsia="Calibri"/>
        </w:rPr>
        <w:t>doneo</w:t>
      </w:r>
      <w:r w:rsidR="001D4721" w:rsidRPr="00072720">
        <w:rPr>
          <w:rFonts w:eastAsia="Calibri"/>
        </w:rPr>
        <w:t xml:space="preserve"> </w:t>
      </w:r>
      <w:r w:rsidR="00BE4A83">
        <w:rPr>
          <w:rFonts w:eastAsia="Calibri"/>
          <w:lang w:val="sr-Cyrl-RS"/>
        </w:rPr>
        <w:t>jednoglasno</w:t>
      </w:r>
      <w:r w:rsidR="001D4721"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>(</w:t>
      </w:r>
      <w:r w:rsidR="00BE4A83">
        <w:rPr>
          <w:rFonts w:eastAsia="Calibri"/>
          <w:lang w:val="sr-Cyrl-RS"/>
        </w:rPr>
        <w:t>sa</w:t>
      </w:r>
      <w:r w:rsidR="00C54BAA" w:rsidRPr="00072720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 w:rsidR="00C54BAA" w:rsidRPr="00072720">
        <w:rPr>
          <w:rFonts w:eastAsia="Calibri"/>
          <w:lang w:val="sr-Cyrl-RS"/>
        </w:rPr>
        <w:t>).</w:t>
      </w:r>
    </w:p>
    <w:p w:rsidR="00811BB6" w:rsidRPr="005D1DB1" w:rsidRDefault="005D1DB1" w:rsidP="005D1DB1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 w:rsidR="00BE4A83">
        <w:rPr>
          <w:lang w:val="sr-Cyrl-CS"/>
        </w:rPr>
        <w:t>Za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izvestioca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Odbora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na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sednici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Narodne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skupštine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određen</w:t>
      </w:r>
      <w:r w:rsidR="00811BB6" w:rsidRPr="00072720">
        <w:rPr>
          <w:lang w:val="sr-Cyrl-CS"/>
        </w:rPr>
        <w:t xml:space="preserve"> </w:t>
      </w:r>
      <w:r w:rsidR="00BE4A83">
        <w:rPr>
          <w:lang w:val="sr-Cyrl-CS"/>
        </w:rPr>
        <w:t>je</w:t>
      </w:r>
      <w:r w:rsidR="00811BB6" w:rsidRPr="00072720">
        <w:rPr>
          <w:lang w:val="sr-Cyrl-CS"/>
        </w:rPr>
        <w:t xml:space="preserve"> </w:t>
      </w:r>
      <w:r w:rsidR="00BE4A83">
        <w:rPr>
          <w:lang w:val="sr-Cyrl-RS"/>
        </w:rPr>
        <w:t>predsednik</w:t>
      </w:r>
      <w:r w:rsidR="00811BB6" w:rsidRPr="00072720">
        <w:rPr>
          <w:lang w:val="sr-Cyrl-RS"/>
        </w:rPr>
        <w:t xml:space="preserve"> </w:t>
      </w:r>
      <w:r w:rsidR="00BE4A83">
        <w:rPr>
          <w:lang w:val="sr-Cyrl-RS"/>
        </w:rPr>
        <w:t>Odbora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5D1DB1" w:rsidRDefault="004B6A35" w:rsidP="00F116AE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lang w:val="sr-Cyrl-RS"/>
        </w:rPr>
        <w:t xml:space="preserve">               </w:t>
      </w:r>
      <w:r w:rsidR="00BE4A83">
        <w:rPr>
          <w:rFonts w:eastAsiaTheme="minorHAnsi" w:cs="Arial"/>
          <w:bCs/>
          <w:u w:val="single"/>
          <w:lang w:val="sr-Cyrl-RS"/>
        </w:rPr>
        <w:t>Peta</w:t>
      </w:r>
      <w:r w:rsidR="003E3AEC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tačka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dnevnog</w:t>
      </w:r>
      <w:r w:rsidR="00F116AE"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BE4A83">
        <w:rPr>
          <w:rFonts w:eastAsiaTheme="minorHAnsi" w:cs="Arial"/>
          <w:bCs/>
          <w:u w:val="single"/>
          <w:lang w:val="sr-Cyrl-RS"/>
        </w:rPr>
        <w:t>reda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Razmatranje</w:t>
      </w:r>
      <w:proofErr w:type="spellEnd"/>
      <w:r w:rsidR="00E446D8" w:rsidRPr="00E446D8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javnim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preduzećima</w:t>
      </w:r>
      <w:r w:rsidR="00885B74">
        <w:rPr>
          <w:rFonts w:eastAsiaTheme="minorHAnsi" w:cstheme="minorBidi"/>
          <w:szCs w:val="22"/>
          <w:lang w:val="sr-Cyrl-RS"/>
        </w:rPr>
        <w:t>,</w:t>
      </w:r>
      <w:r w:rsidR="005D1DB1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5D1DB1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5D1DB1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5D1DB1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</w:p>
    <w:p w:rsidR="005D1DB1" w:rsidRDefault="005D1DB1" w:rsidP="005D1DB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theme="minorBidi"/>
          <w:szCs w:val="22"/>
          <w:lang w:val="en-US"/>
        </w:rPr>
        <w:tab/>
      </w:r>
      <w:r w:rsidR="00BE4A83">
        <w:rPr>
          <w:rFonts w:eastAsiaTheme="minorHAnsi" w:cs="Arial"/>
          <w:bCs/>
          <w:lang w:val="sr-Cyrl-RS"/>
        </w:rPr>
        <w:t>Odbor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je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razmotrio</w:t>
      </w:r>
      <w:r w:rsidR="00E446D8" w:rsidRPr="00E446D8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Predlog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dopunama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Zakona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o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javnim</w:t>
      </w:r>
      <w:r w:rsidR="00E446D8" w:rsidRPr="00D50423">
        <w:rPr>
          <w:rFonts w:eastAsia="Calibri"/>
          <w:szCs w:val="22"/>
          <w:lang w:val="sr-Cyrl-RS"/>
        </w:rPr>
        <w:t xml:space="preserve"> </w:t>
      </w:r>
      <w:r w:rsidR="00BE4A83">
        <w:rPr>
          <w:rFonts w:eastAsia="Calibri"/>
          <w:szCs w:val="22"/>
          <w:lang w:val="sr-Cyrl-RS"/>
        </w:rPr>
        <w:t>preduzećima</w:t>
      </w:r>
      <w:r w:rsidR="00F116AE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BE4A83">
        <w:rPr>
          <w:rFonts w:eastAsiaTheme="minorHAnsi" w:cstheme="minorBidi"/>
          <w:szCs w:val="22"/>
          <w:lang w:val="en-US"/>
        </w:rPr>
        <w:t>koji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r w:rsidR="00BE4A83">
        <w:rPr>
          <w:rFonts w:eastAsiaTheme="minorHAnsi" w:cstheme="minorBidi"/>
          <w:szCs w:val="22"/>
          <w:lang w:val="en-US"/>
        </w:rPr>
        <w:t>je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podnela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BE4A83">
        <w:rPr>
          <w:rFonts w:eastAsiaTheme="minorHAnsi" w:cstheme="minorBidi"/>
          <w:szCs w:val="22"/>
          <w:lang w:val="en-US"/>
        </w:rPr>
        <w:t>Vlada</w:t>
      </w:r>
      <w:proofErr w:type="spellEnd"/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BE4A83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načelu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smatra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da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je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Predlog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zakona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u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skladu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sa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Ustavom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i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pravnim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sistemom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Republike</w:t>
      </w:r>
      <w:r w:rsidR="00F116AE">
        <w:rPr>
          <w:lang w:val="sr-Cyrl-RS"/>
        </w:rPr>
        <w:t xml:space="preserve"> </w:t>
      </w:r>
      <w:r w:rsidR="00BE4A83">
        <w:rPr>
          <w:lang w:val="sr-Cyrl-RS"/>
        </w:rPr>
        <w:t>Srbije</w:t>
      </w:r>
      <w:r w:rsidR="00F116AE">
        <w:rPr>
          <w:lang w:val="sr-Cyrl-CS"/>
        </w:rPr>
        <w:t>.</w:t>
      </w:r>
    </w:p>
    <w:p w:rsidR="005D1DB1" w:rsidRDefault="005D1DB1" w:rsidP="005D1DB1">
      <w:pPr>
        <w:spacing w:after="120"/>
        <w:jc w:val="both"/>
        <w:rPr>
          <w:rFonts w:eastAsia="Calibr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BE4A83">
        <w:rPr>
          <w:rFonts w:eastAsia="Calibri"/>
        </w:rPr>
        <w:t>Odbor</w:t>
      </w:r>
      <w:r w:rsidR="00F116AE" w:rsidRPr="00072720">
        <w:rPr>
          <w:rFonts w:eastAsia="Calibri"/>
        </w:rPr>
        <w:t xml:space="preserve"> </w:t>
      </w:r>
      <w:r w:rsidR="00BE4A83">
        <w:rPr>
          <w:rFonts w:eastAsia="Calibri"/>
        </w:rPr>
        <w:t>je</w:t>
      </w:r>
      <w:r w:rsidR="00F116AE" w:rsidRPr="00072720">
        <w:rPr>
          <w:rFonts w:eastAsia="Calibri"/>
        </w:rPr>
        <w:t xml:space="preserve"> </w:t>
      </w:r>
      <w:r w:rsidR="00BE4A83">
        <w:rPr>
          <w:rFonts w:eastAsia="Calibri"/>
        </w:rPr>
        <w:t>odluku</w:t>
      </w:r>
      <w:r w:rsidR="00F116AE" w:rsidRPr="00072720">
        <w:rPr>
          <w:rFonts w:eastAsia="Calibri"/>
        </w:rPr>
        <w:t xml:space="preserve"> </w:t>
      </w:r>
      <w:r w:rsidR="00BE4A83">
        <w:rPr>
          <w:rFonts w:eastAsia="Calibri"/>
        </w:rPr>
        <w:t>doneo</w:t>
      </w:r>
      <w:r w:rsidR="00F116AE" w:rsidRPr="00072720">
        <w:rPr>
          <w:rFonts w:eastAsia="Calibri"/>
        </w:rPr>
        <w:t xml:space="preserve"> </w:t>
      </w:r>
      <w:r w:rsidR="00BE4A83">
        <w:rPr>
          <w:rFonts w:eastAsia="Calibri"/>
          <w:lang w:val="sr-Cyrl-RS"/>
        </w:rPr>
        <w:t>jednoglasno</w:t>
      </w:r>
      <w:r w:rsidR="00F116AE" w:rsidRPr="00072720">
        <w:rPr>
          <w:rFonts w:eastAsia="Calibri"/>
          <w:lang w:val="sr-Cyrl-RS"/>
        </w:rPr>
        <w:t xml:space="preserve"> (</w:t>
      </w:r>
      <w:r w:rsidR="00BE4A83">
        <w:rPr>
          <w:rFonts w:eastAsia="Calibri"/>
          <w:lang w:val="sr-Cyrl-RS"/>
        </w:rPr>
        <w:t>sa</w:t>
      </w:r>
      <w:r w:rsidR="00F116AE" w:rsidRPr="00072720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deset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glasova</w:t>
      </w:r>
      <w:r w:rsidR="00B773F9">
        <w:rPr>
          <w:rFonts w:eastAsia="Calibri"/>
          <w:lang w:val="sr-Cyrl-RS"/>
        </w:rPr>
        <w:t xml:space="preserve"> </w:t>
      </w:r>
      <w:r w:rsidR="00BE4A8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1D4721" w:rsidRPr="005D1DB1" w:rsidRDefault="005D1DB1" w:rsidP="005D1DB1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lastRenderedPageBreak/>
        <w:tab/>
      </w:r>
      <w:r w:rsidR="00BE4A83">
        <w:rPr>
          <w:rFonts w:eastAsia="Calibri"/>
          <w:lang w:val="sr-Cyrl-CS"/>
        </w:rPr>
        <w:t>Za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izvestioca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na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sednici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Narodne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skupštine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određen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je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predsednik</w:t>
      </w:r>
      <w:r w:rsidR="001D0512">
        <w:rPr>
          <w:rFonts w:eastAsia="Calibri"/>
          <w:lang w:val="sr-Cyrl-CS"/>
        </w:rPr>
        <w:t xml:space="preserve"> </w:t>
      </w:r>
      <w:r w:rsidR="00BE4A83">
        <w:rPr>
          <w:rFonts w:eastAsia="Calibri"/>
          <w:lang w:val="sr-Cyrl-CS"/>
        </w:rPr>
        <w:t>Odbora</w:t>
      </w:r>
      <w:r w:rsidR="001D0512">
        <w:rPr>
          <w:rFonts w:eastAsia="Calibri"/>
          <w:lang w:val="sr-Cyrl-CS"/>
        </w:rPr>
        <w:t>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D1DB1" w:rsidRDefault="00862D8E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E4A83">
        <w:rPr>
          <w:rFonts w:eastAsiaTheme="minorHAnsi" w:cs="Arial"/>
          <w:bCs/>
          <w:lang w:val="sr-Cyrl-RS"/>
        </w:rPr>
        <w:t>Za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izvestioca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na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sednici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Narodne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skupštine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određen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BE4A83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>.</w:t>
      </w:r>
    </w:p>
    <w:p w:rsidR="005D1DB1" w:rsidRDefault="005D1DB1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E4A83">
        <w:t>Sednica</w:t>
      </w:r>
      <w:r w:rsidR="001D4721" w:rsidRPr="00072720">
        <w:t xml:space="preserve"> </w:t>
      </w:r>
      <w:r w:rsidR="00BE4A83">
        <w:t>je</w:t>
      </w:r>
      <w:r w:rsidR="001D4721" w:rsidRPr="00072720">
        <w:t xml:space="preserve"> </w:t>
      </w:r>
      <w:r w:rsidR="00BE4A83">
        <w:t>završena</w:t>
      </w:r>
      <w:r w:rsidR="001D4721" w:rsidRPr="00072720">
        <w:t xml:space="preserve"> </w:t>
      </w:r>
      <w:r w:rsidR="00BE4A83">
        <w:t>u</w:t>
      </w:r>
      <w:r w:rsidR="001D4721" w:rsidRPr="00072720">
        <w:t xml:space="preserve"> </w:t>
      </w:r>
      <w:r w:rsidR="0063741D">
        <w:t>10</w:t>
      </w:r>
      <w:r w:rsidR="000F4DC6">
        <w:rPr>
          <w:lang w:val="sr-Cyrl-RS"/>
        </w:rPr>
        <w:t>:</w:t>
      </w:r>
      <w:r w:rsidR="0063741D">
        <w:rPr>
          <w:lang w:val="en-US"/>
        </w:rPr>
        <w:t>05</w:t>
      </w:r>
      <w:r w:rsidR="001D4721" w:rsidRPr="00072720">
        <w:t xml:space="preserve">  </w:t>
      </w:r>
      <w:r w:rsidR="00BE4A83">
        <w:t>časova</w:t>
      </w:r>
      <w:r w:rsidR="001D4721" w:rsidRPr="00072720">
        <w:t xml:space="preserve">.         </w:t>
      </w:r>
    </w:p>
    <w:p w:rsidR="00EB0A15" w:rsidRPr="005D1DB1" w:rsidRDefault="005D1DB1" w:rsidP="005D1DB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/>
        <w:rPr>
          <w:rFonts w:eastAsiaTheme="minorHAnsi" w:cs="Arial"/>
          <w:bCs/>
          <w:lang w:val="sr-Cyrl-RS"/>
        </w:rPr>
      </w:pPr>
      <w:r>
        <w:tab/>
      </w:r>
      <w:r>
        <w:tab/>
      </w:r>
      <w:r w:rsidR="00BE4A83">
        <w:t>Sastavni</w:t>
      </w:r>
      <w:r w:rsidR="00EB30B4">
        <w:t xml:space="preserve"> </w:t>
      </w:r>
      <w:r w:rsidR="00BE4A83">
        <w:t>deo</w:t>
      </w:r>
      <w:r w:rsidR="00EB0A15" w:rsidRPr="00072720">
        <w:t xml:space="preserve"> </w:t>
      </w:r>
      <w:r w:rsidR="00BE4A83">
        <w:t>zapisnika</w:t>
      </w:r>
      <w:r w:rsidR="00EB0A15" w:rsidRPr="00072720">
        <w:t xml:space="preserve"> </w:t>
      </w:r>
      <w:r w:rsidR="00BE4A83">
        <w:t>čine</w:t>
      </w:r>
      <w:r w:rsidR="00EB0A15" w:rsidRPr="00072720">
        <w:t xml:space="preserve"> </w:t>
      </w:r>
      <w:r w:rsidR="00BE4A83">
        <w:t>stenografske</w:t>
      </w:r>
      <w:r w:rsidR="00EB0A15" w:rsidRPr="00072720">
        <w:t xml:space="preserve"> </w:t>
      </w:r>
      <w:r w:rsidR="00BE4A83">
        <w:t>beleške</w:t>
      </w:r>
      <w:r w:rsidR="00EB0A15" w:rsidRPr="00072720"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5D1DB1" w:rsidRDefault="00EB0A15" w:rsidP="002840EF">
      <w:pPr>
        <w:tabs>
          <w:tab w:val="left" w:pos="993"/>
        </w:tabs>
        <w:ind w:left="993"/>
        <w:jc w:val="both"/>
        <w:rPr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</w:t>
      </w:r>
    </w:p>
    <w:p w:rsidR="00EB0A15" w:rsidRPr="00072720" w:rsidRDefault="00FF257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BE4A83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EB30B4">
        <w:rPr>
          <w:rFonts w:eastAsia="Calibri"/>
          <w:lang w:val="sr-Latn-RS"/>
        </w:rPr>
        <w:t xml:space="preserve"> </w:t>
      </w:r>
      <w:r w:rsidR="00BE4A83">
        <w:rPr>
          <w:rFonts w:eastAsia="Calibri"/>
          <w:lang w:val="sr-Latn-RS"/>
        </w:rPr>
        <w:t xml:space="preserve">   </w:t>
      </w:r>
      <w:r w:rsidR="00BE4A83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BE4A83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 w:rsidR="00EB30B4">
        <w:rPr>
          <w:rFonts w:eastAsia="Calibri"/>
          <w:lang w:val="sr-Latn-RS"/>
        </w:rPr>
        <w:t xml:space="preserve">  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AC" w:rsidRDefault="007456AC" w:rsidP="0018521C">
      <w:r>
        <w:separator/>
      </w:r>
    </w:p>
  </w:endnote>
  <w:endnote w:type="continuationSeparator" w:id="0">
    <w:p w:rsidR="007456AC" w:rsidRDefault="007456AC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5D1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A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DB1" w:rsidRDefault="005D1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AC" w:rsidRDefault="007456AC" w:rsidP="0018521C">
      <w:r>
        <w:separator/>
      </w:r>
    </w:p>
  </w:footnote>
  <w:footnote w:type="continuationSeparator" w:id="0">
    <w:p w:rsidR="007456AC" w:rsidRDefault="007456AC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06440"/>
    <w:rsid w:val="00012131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C7538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4DC6"/>
    <w:rsid w:val="000F594A"/>
    <w:rsid w:val="000F5D53"/>
    <w:rsid w:val="000F70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6A29"/>
    <w:rsid w:val="001B4544"/>
    <w:rsid w:val="001C21E2"/>
    <w:rsid w:val="001C3418"/>
    <w:rsid w:val="001C379D"/>
    <w:rsid w:val="001C5CAA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0A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87B02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57247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C72C8"/>
    <w:rsid w:val="004D03C1"/>
    <w:rsid w:val="004D3208"/>
    <w:rsid w:val="004D7852"/>
    <w:rsid w:val="004D7F54"/>
    <w:rsid w:val="004E10C0"/>
    <w:rsid w:val="004E2F3D"/>
    <w:rsid w:val="004E6493"/>
    <w:rsid w:val="004F3B2E"/>
    <w:rsid w:val="004F70E1"/>
    <w:rsid w:val="0050076D"/>
    <w:rsid w:val="00502282"/>
    <w:rsid w:val="00503661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1DB1"/>
    <w:rsid w:val="005D3CA3"/>
    <w:rsid w:val="005D3CFD"/>
    <w:rsid w:val="005D671F"/>
    <w:rsid w:val="005D78E8"/>
    <w:rsid w:val="005E665A"/>
    <w:rsid w:val="005F052D"/>
    <w:rsid w:val="005F13BB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41D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40C6"/>
    <w:rsid w:val="00665D61"/>
    <w:rsid w:val="00680511"/>
    <w:rsid w:val="00680B5E"/>
    <w:rsid w:val="0068142D"/>
    <w:rsid w:val="00684CD4"/>
    <w:rsid w:val="0068586E"/>
    <w:rsid w:val="00690F50"/>
    <w:rsid w:val="006918E1"/>
    <w:rsid w:val="00692A66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E6400"/>
    <w:rsid w:val="006F5D50"/>
    <w:rsid w:val="006F6119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4E14"/>
    <w:rsid w:val="0073722A"/>
    <w:rsid w:val="007415CB"/>
    <w:rsid w:val="007456AC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A57C9"/>
    <w:rsid w:val="007B36AD"/>
    <w:rsid w:val="007B4BFE"/>
    <w:rsid w:val="007C3E35"/>
    <w:rsid w:val="007C66A1"/>
    <w:rsid w:val="007C6C6C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47ED5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02CD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581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12FC4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172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6A29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6AA6"/>
    <w:rsid w:val="00BD07D3"/>
    <w:rsid w:val="00BE1279"/>
    <w:rsid w:val="00BE23E8"/>
    <w:rsid w:val="00BE4A83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37C6A"/>
    <w:rsid w:val="00D4016A"/>
    <w:rsid w:val="00D42B59"/>
    <w:rsid w:val="00D43ABA"/>
    <w:rsid w:val="00D43D4A"/>
    <w:rsid w:val="00D4768E"/>
    <w:rsid w:val="00D50423"/>
    <w:rsid w:val="00D51243"/>
    <w:rsid w:val="00D5452E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46D8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18A0"/>
    <w:rsid w:val="00EA2099"/>
    <w:rsid w:val="00EA23A1"/>
    <w:rsid w:val="00EA3A11"/>
    <w:rsid w:val="00EA7503"/>
    <w:rsid w:val="00EB0A15"/>
    <w:rsid w:val="00EB30B4"/>
    <w:rsid w:val="00EB35EF"/>
    <w:rsid w:val="00EB3B38"/>
    <w:rsid w:val="00EB5921"/>
    <w:rsid w:val="00EB64B8"/>
    <w:rsid w:val="00EC6637"/>
    <w:rsid w:val="00EC6FB2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6D7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05D9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27D9-6122-4A70-8152-7FC580D2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Olgica Stojković Bošković</cp:lastModifiedBy>
  <cp:revision>2</cp:revision>
  <cp:lastPrinted>2017-11-23T13:47:00Z</cp:lastPrinted>
  <dcterms:created xsi:type="dcterms:W3CDTF">2019-12-12T08:19:00Z</dcterms:created>
  <dcterms:modified xsi:type="dcterms:W3CDTF">2019-12-12T08:19:00Z</dcterms:modified>
</cp:coreProperties>
</file>